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7AD7" w14:textId="44FE54B9" w:rsidR="009B7895" w:rsidRDefault="006F68E2" w:rsidP="00196C23">
      <w:pPr>
        <w:ind w:left="851" w:right="-173" w:hanging="851"/>
        <w:jc w:val="right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val="en-US"/>
        </w:rPr>
        <w:drawing>
          <wp:inline distT="0" distB="0" distL="0" distR="0" wp14:anchorId="6C050F67" wp14:editId="6AB31EB1">
            <wp:extent cx="2445483" cy="47567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.ingleton.TUDOR-ROSE\Documents\TUDOR ROSE\4. MARKETING\TR images\OnWindows-logo-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83" cy="47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96C23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12B6" wp14:editId="4CC0BD23">
                <wp:simplePos x="0" y="0"/>
                <wp:positionH relativeFrom="column">
                  <wp:posOffset>-189097</wp:posOffset>
                </wp:positionH>
                <wp:positionV relativeFrom="paragraph">
                  <wp:posOffset>187738</wp:posOffset>
                </wp:positionV>
                <wp:extent cx="2392325" cy="446567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325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D9330" w14:textId="77777777" w:rsidR="00196C23" w:rsidRPr="00196C23" w:rsidRDefault="00196C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6C23">
                              <w:rPr>
                                <w:b/>
                                <w:sz w:val="32"/>
                                <w:szCs w:val="32"/>
                              </w:rPr>
                              <w:t>2016 Editorial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12B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pt;margin-top:14.8pt;width:188.3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" fillcolor="white [3201]" stroked="f" strokeweight=".5pt">
                <v:textbox>
                  <w:txbxContent>
                    <w:p w14:paraId="263D9330" w14:textId="77777777" w:rsidR="00196C23" w:rsidRPr="00196C23" w:rsidRDefault="00196C23">
                      <w:pPr>
                        <w:rPr>
                          <w:sz w:val="32"/>
                          <w:szCs w:val="32"/>
                        </w:rPr>
                      </w:pPr>
                      <w:r w:rsidRPr="00196C23">
                        <w:rPr>
                          <w:b/>
                          <w:sz w:val="32"/>
                          <w:szCs w:val="32"/>
                        </w:rPr>
                        <w:t>2016 Editorial Highlights</w:t>
                      </w:r>
                    </w:p>
                  </w:txbxContent>
                </v:textbox>
              </v:shape>
            </w:pict>
          </mc:Fallback>
        </mc:AlternateContent>
      </w:r>
    </w:p>
    <w:p w14:paraId="73186B36" w14:textId="77777777" w:rsidR="001B040C" w:rsidRDefault="001B040C" w:rsidP="001B040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972"/>
        <w:gridCol w:w="2937"/>
        <w:gridCol w:w="2971"/>
        <w:gridCol w:w="2979"/>
      </w:tblGrid>
      <w:tr w:rsidR="001B040C" w14:paraId="28A1113B" w14:textId="77777777" w:rsidTr="00F00876">
        <w:trPr>
          <w:trHeight w:val="373"/>
        </w:trPr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E00B" w14:textId="77777777" w:rsidR="001B040C" w:rsidRDefault="001B040C" w:rsidP="00F00876">
            <w:pPr>
              <w:rPr>
                <w:color w:val="1F497D"/>
              </w:rPr>
            </w:pP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CF5A" w14:textId="77777777" w:rsidR="001B040C" w:rsidRPr="00057B7D" w:rsidRDefault="00057B7D" w:rsidP="00057B7D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SPRING</w:t>
            </w:r>
            <w:r w:rsidR="001B040C"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(March)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F82DE" w14:textId="77777777" w:rsidR="001B040C" w:rsidRPr="00057B7D" w:rsidRDefault="00057B7D" w:rsidP="00057B7D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SUMMER</w:t>
            </w:r>
            <w:r w:rsidR="001B040C"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(June)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49F3" w14:textId="77777777" w:rsidR="001B040C" w:rsidRPr="00057B7D" w:rsidRDefault="00057B7D" w:rsidP="00057B7D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AUTUMN</w:t>
            </w:r>
            <w:r w:rsidR="001B040C"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(September)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DE2C" w14:textId="77777777" w:rsidR="001B040C" w:rsidRPr="00057B7D" w:rsidRDefault="00057B7D" w:rsidP="00057B7D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WINTER</w:t>
            </w:r>
            <w:r w:rsidR="001B040C"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(December)</w:t>
            </w:r>
          </w:p>
        </w:tc>
      </w:tr>
      <w:tr w:rsidR="001B040C" w14:paraId="3C66BE43" w14:textId="77777777" w:rsidTr="00057B7D">
        <w:trPr>
          <w:trHeight w:val="37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D6B4" w14:textId="77777777" w:rsidR="001B040C" w:rsidRDefault="001B040C" w:rsidP="00057B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Cover story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A22A" w14:textId="77777777" w:rsidR="001B040C" w:rsidRDefault="001B040C" w:rsidP="00F00876">
            <w:pPr>
              <w:rPr>
                <w:b/>
                <w:bCs/>
              </w:rPr>
            </w:pPr>
            <w:r>
              <w:rPr>
                <w:b/>
                <w:bCs/>
              </w:rPr>
              <w:t>Sales and marketing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F8E0" w14:textId="77777777" w:rsidR="001B040C" w:rsidRDefault="001B040C" w:rsidP="00F00876">
            <w:pPr>
              <w:rPr>
                <w:b/>
                <w:bCs/>
              </w:rPr>
            </w:pPr>
            <w:r>
              <w:rPr>
                <w:b/>
                <w:bCs/>
              </w:rPr>
              <w:t>Cloud computing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49E7E" w14:textId="77777777" w:rsidR="001B040C" w:rsidRDefault="001B040C" w:rsidP="00F00876">
            <w:pPr>
              <w:rPr>
                <w:b/>
                <w:bCs/>
              </w:rPr>
            </w:pPr>
            <w:r>
              <w:rPr>
                <w:b/>
                <w:bCs/>
              </w:rPr>
              <w:t>Cyber security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F794" w14:textId="77777777" w:rsidR="001B040C" w:rsidRDefault="00057B7D" w:rsidP="00F00876">
            <w:pPr>
              <w:rPr>
                <w:b/>
                <w:bCs/>
              </w:rPr>
            </w:pPr>
            <w:r>
              <w:rPr>
                <w:b/>
                <w:bCs/>
              </w:rPr>
              <w:t>Customer experience</w:t>
            </w:r>
          </w:p>
        </w:tc>
      </w:tr>
      <w:tr w:rsidR="001B040C" w14:paraId="31CE22F4" w14:textId="77777777" w:rsidTr="00057B7D">
        <w:trPr>
          <w:trHeight w:val="135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DD8FB" w14:textId="77777777" w:rsidR="001B040C" w:rsidRDefault="001B040C" w:rsidP="00057B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Regulars</w:t>
            </w:r>
          </w:p>
        </w:tc>
        <w:tc>
          <w:tcPr>
            <w:tcW w:w="131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A0606" w14:textId="77777777" w:rsidR="001B040C" w:rsidRDefault="001B040C" w:rsidP="00F00876">
            <w:r>
              <w:rPr>
                <w:b/>
                <w:bCs/>
              </w:rPr>
              <w:t>Marketwatch</w:t>
            </w:r>
            <w:r>
              <w:t>: A roundup of key updates from Microsoft and its partners</w:t>
            </w:r>
          </w:p>
          <w:p w14:paraId="55E60326" w14:textId="77777777" w:rsidR="001B040C" w:rsidRDefault="001B040C" w:rsidP="00F00876">
            <w:r>
              <w:rPr>
                <w:b/>
                <w:bCs/>
              </w:rPr>
              <w:t>Interviews</w:t>
            </w:r>
            <w:r>
              <w:t>: We speak to some of the biggest names in the industry about how technology is shaping their world</w:t>
            </w:r>
          </w:p>
          <w:p w14:paraId="7413A304" w14:textId="77777777" w:rsidR="001B040C" w:rsidRDefault="001B040C" w:rsidP="00F00876">
            <w:r>
              <w:rPr>
                <w:b/>
                <w:bCs/>
              </w:rPr>
              <w:t>Commentaries</w:t>
            </w:r>
            <w:r>
              <w:t xml:space="preserve">: Thought-leaders share valuable insight about the biggest issues facing industry players today </w:t>
            </w:r>
          </w:p>
          <w:p w14:paraId="3061C4F8" w14:textId="77777777" w:rsidR="001B040C" w:rsidRDefault="001B040C" w:rsidP="00F00876">
            <w:r>
              <w:rPr>
                <w:b/>
                <w:bCs/>
              </w:rPr>
              <w:t>Case studies</w:t>
            </w:r>
            <w:r>
              <w:t xml:space="preserve">: In practise examples of how Microsoft and its partners’  technology is helping leading organisations to stay ahead </w:t>
            </w:r>
          </w:p>
        </w:tc>
      </w:tr>
      <w:tr w:rsidR="001B040C" w14:paraId="29A1793D" w14:textId="77777777" w:rsidTr="00057B7D">
        <w:trPr>
          <w:trHeight w:val="97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C1B5" w14:textId="77777777" w:rsidR="001B040C" w:rsidRDefault="001B040C" w:rsidP="00057B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Communications &amp; Media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1923" w14:textId="77777777" w:rsidR="001B040C" w:rsidRPr="00F76A2F" w:rsidRDefault="001B040C" w:rsidP="00F00876">
            <w:pPr>
              <w:pStyle w:val="ListParagraph"/>
              <w:numPr>
                <w:ilvl w:val="0"/>
                <w:numId w:val="1"/>
              </w:numPr>
              <w:spacing w:after="0"/>
              <w:ind w:left="294" w:hanging="153"/>
            </w:pPr>
            <w:r w:rsidRPr="00F76A2F">
              <w:t xml:space="preserve">Tomorrow’s telco company </w:t>
            </w:r>
          </w:p>
          <w:p w14:paraId="1D6C527F" w14:textId="77777777" w:rsidR="001B040C" w:rsidRPr="00F76A2F" w:rsidRDefault="001B040C" w:rsidP="00F00876">
            <w:pPr>
              <w:pStyle w:val="ListParagraph"/>
              <w:numPr>
                <w:ilvl w:val="0"/>
                <w:numId w:val="1"/>
              </w:numPr>
              <w:spacing w:after="0"/>
              <w:ind w:left="294" w:hanging="153"/>
            </w:pPr>
            <w:r w:rsidRPr="00F76A2F">
              <w:t xml:space="preserve">Unlocking the power of data with analytics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9280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Satisfying more demanding customers</w:t>
            </w:r>
          </w:p>
          <w:p w14:paraId="6DF21376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 xml:space="preserve">Field service solutions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18356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 xml:space="preserve">Delivering content more cost-effectively </w:t>
            </w:r>
          </w:p>
          <w:p w14:paraId="3878629E" w14:textId="77777777" w:rsidR="001B040C" w:rsidRPr="00F76A2F" w:rsidRDefault="00057B7D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Speeding up streaming</w:t>
            </w:r>
            <w:r w:rsidR="001B040C" w:rsidRPr="00F76A2F">
              <w:t xml:space="preserve">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C2248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Creating a modern workplace with mobility</w:t>
            </w:r>
          </w:p>
          <w:p w14:paraId="386C3106" w14:textId="77777777" w:rsidR="001B040C" w:rsidRPr="00F76A2F" w:rsidRDefault="00057B7D" w:rsidP="00057B7D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S</w:t>
            </w:r>
            <w:r w:rsidR="001B040C" w:rsidRPr="00F76A2F">
              <w:t>ales and customer service</w:t>
            </w:r>
          </w:p>
        </w:tc>
      </w:tr>
      <w:tr w:rsidR="001B040C" w14:paraId="5A448363" w14:textId="77777777" w:rsidTr="00057B7D">
        <w:trPr>
          <w:trHeight w:val="96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ECA2" w14:textId="77777777" w:rsidR="001B040C" w:rsidRDefault="001B040C" w:rsidP="00057B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Financial Services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C3AA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 xml:space="preserve">The digital bank </w:t>
            </w:r>
          </w:p>
          <w:p w14:paraId="6CED2F2A" w14:textId="77777777" w:rsidR="001B040C" w:rsidRPr="00F76A2F" w:rsidRDefault="00556B0F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>
              <w:t>The digital workplace</w:t>
            </w:r>
            <w:r w:rsidR="001B040C" w:rsidRPr="00F76A2F">
              <w:t xml:space="preserve"> 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7595D" w14:textId="77777777" w:rsidR="001B040C" w:rsidRPr="00F76A2F" w:rsidRDefault="000A17E6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Mobility</w:t>
            </w:r>
          </w:p>
          <w:p w14:paraId="006C2F6A" w14:textId="77777777" w:rsidR="001B040C" w:rsidRPr="00F76A2F" w:rsidRDefault="000A17E6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Risk and analytics in insurance</w:t>
            </w:r>
            <w:r w:rsidR="001B040C" w:rsidRPr="00F76A2F">
              <w:t xml:space="preserve"> 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94D4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The digital insurer</w:t>
            </w:r>
          </w:p>
          <w:p w14:paraId="74516001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A futureproof payments platform 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0D9B" w14:textId="77777777" w:rsidR="001B040C" w:rsidRPr="00F76A2F" w:rsidRDefault="000A17E6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Core banking</w:t>
            </w:r>
          </w:p>
          <w:p w14:paraId="6B5FEE43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Claims management in insurance</w:t>
            </w:r>
          </w:p>
        </w:tc>
      </w:tr>
      <w:tr w:rsidR="001B040C" w14:paraId="06647E68" w14:textId="77777777" w:rsidTr="00057B7D">
        <w:trPr>
          <w:trHeight w:val="99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6155" w14:textId="77777777" w:rsidR="001B040C" w:rsidRDefault="001B040C" w:rsidP="00057B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Manufacturing &amp; Resources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B0BA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 xml:space="preserve">Achieving more efficient product innovation </w:t>
            </w:r>
          </w:p>
          <w:p w14:paraId="001BA7EA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 xml:space="preserve">Fuel retail modernisation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7567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Enhancing the customer experience</w:t>
            </w:r>
          </w:p>
          <w:p w14:paraId="2C75CF81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 xml:space="preserve">IoT in oil and gas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5CFB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Intelligent sales and marketing</w:t>
            </w:r>
          </w:p>
          <w:p w14:paraId="0F49F037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The future of pharma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1818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5" w:hanging="153"/>
            </w:pPr>
            <w:r w:rsidRPr="00F76A2F">
              <w:t>Connected operations</w:t>
            </w:r>
          </w:p>
          <w:p w14:paraId="33560758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5" w:hanging="153"/>
            </w:pPr>
            <w:r w:rsidRPr="00F76A2F">
              <w:t>Devices in discrete manufacturing</w:t>
            </w:r>
          </w:p>
        </w:tc>
      </w:tr>
      <w:tr w:rsidR="001B040C" w14:paraId="06B4B346" w14:textId="77777777" w:rsidTr="00057B7D">
        <w:trPr>
          <w:trHeight w:val="9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2218A" w14:textId="77777777" w:rsidR="001B040C" w:rsidRDefault="001B040C" w:rsidP="00057B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 Sector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8917" w14:textId="77777777" w:rsidR="001B040C" w:rsidRPr="00F76A2F" w:rsidRDefault="00126286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>
              <w:t>The future of healthcare</w:t>
            </w:r>
          </w:p>
          <w:p w14:paraId="0AE12F05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T</w:t>
            </w:r>
            <w:r w:rsidRPr="00F76A2F">
              <w:rPr>
                <w:rStyle w:val="edn474articlelistwrapper"/>
                <w:rFonts w:ascii="Segoe UI" w:hAnsi="Segoe UI" w:cs="Segoe UI"/>
                <w:sz w:val="20"/>
                <w:szCs w:val="20"/>
              </w:rPr>
              <w:t>ransforming the classroom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895C" w14:textId="77777777" w:rsidR="001B040C" w:rsidRPr="00F76A2F" w:rsidRDefault="00126286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>
              <w:t>Smart cities</w:t>
            </w:r>
          </w:p>
          <w:p w14:paraId="4A03979E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 xml:space="preserve">Securing public data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C525B" w14:textId="77777777" w:rsidR="000A17E6" w:rsidRPr="00F76A2F" w:rsidRDefault="000A17E6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 xml:space="preserve">Mobile healthcare workers </w:t>
            </w:r>
          </w:p>
          <w:p w14:paraId="4D502B40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Technology supporting law enforcement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06F3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 xml:space="preserve">Public safety </w:t>
            </w:r>
          </w:p>
          <w:p w14:paraId="3E4F63CE" w14:textId="77777777" w:rsidR="001B040C" w:rsidRPr="00F76A2F" w:rsidRDefault="000A17E6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Transforming education</w:t>
            </w:r>
          </w:p>
        </w:tc>
      </w:tr>
      <w:tr w:rsidR="001B040C" w14:paraId="72D94016" w14:textId="77777777" w:rsidTr="00057B7D">
        <w:trPr>
          <w:trHeight w:val="98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4B4F" w14:textId="77777777" w:rsidR="001B040C" w:rsidRDefault="001B040C" w:rsidP="00057B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Retail &amp; Hospitality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0F76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The store of the future</w:t>
            </w:r>
          </w:p>
          <w:p w14:paraId="26D9DBB7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Dynamics AX reforming retail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EB7A7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 xml:space="preserve">The modern travel journey </w:t>
            </w:r>
          </w:p>
          <w:p w14:paraId="2B682FAD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Innovation in POS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9C78E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 xml:space="preserve">Empowering the workforce </w:t>
            </w:r>
          </w:p>
          <w:p w14:paraId="476965E8" w14:textId="77777777" w:rsidR="001B040C" w:rsidRPr="00F76A2F" w:rsidRDefault="001B040C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 w:rsidRPr="00F76A2F">
              <w:t>Tomorrow’s guest experiences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4E86" w14:textId="77777777" w:rsidR="001B040C" w:rsidRPr="00F76A2F" w:rsidRDefault="00012CEA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>
              <w:t>Unified commerce</w:t>
            </w:r>
          </w:p>
          <w:p w14:paraId="490C2AF8" w14:textId="77777777" w:rsidR="001B040C" w:rsidRPr="00F76A2F" w:rsidRDefault="00D257A3" w:rsidP="00F00876">
            <w:pPr>
              <w:pStyle w:val="ListParagraph"/>
              <w:numPr>
                <w:ilvl w:val="0"/>
                <w:numId w:val="2"/>
              </w:numPr>
              <w:spacing w:after="0"/>
              <w:ind w:left="294" w:hanging="153"/>
            </w:pPr>
            <w:r>
              <w:t>The role of CRM</w:t>
            </w:r>
          </w:p>
        </w:tc>
      </w:tr>
      <w:tr w:rsidR="001B040C" w14:paraId="29CAE174" w14:textId="77777777" w:rsidTr="00057B7D">
        <w:trPr>
          <w:trHeight w:val="6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7D96" w14:textId="77777777" w:rsidR="001B040C" w:rsidRDefault="001B040C" w:rsidP="00057B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Featured Partners</w:t>
            </w:r>
          </w:p>
        </w:tc>
        <w:tc>
          <w:tcPr>
            <w:tcW w:w="131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AA50E" w14:textId="77777777" w:rsidR="001B040C" w:rsidRPr="00F76A2F" w:rsidRDefault="001B040C" w:rsidP="00F00876">
            <w:r w:rsidRPr="00F76A2F">
              <w:t>Feature profiles highlighting a selection of Microsoft partners and providing information on the innovative services and solutions they are delivering to meet enterprise technology needs.</w:t>
            </w:r>
          </w:p>
        </w:tc>
      </w:tr>
      <w:tr w:rsidR="001B040C" w14:paraId="0248154C" w14:textId="77777777" w:rsidTr="00057B7D">
        <w:trPr>
          <w:trHeight w:val="42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F109" w14:textId="77777777" w:rsidR="001B040C" w:rsidRDefault="001B040C" w:rsidP="00057B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Last Word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D490" w14:textId="77777777" w:rsidR="001B040C" w:rsidRPr="00F76A2F" w:rsidRDefault="001B040C" w:rsidP="00F00876">
            <w:r w:rsidRPr="00F76A2F">
              <w:t xml:space="preserve">Cloud computing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808A" w14:textId="77777777" w:rsidR="001B040C" w:rsidRPr="00F76A2F" w:rsidRDefault="001B040C" w:rsidP="00F00876">
            <w:r w:rsidRPr="00F76A2F">
              <w:t xml:space="preserve">Cyber security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FB03" w14:textId="77777777" w:rsidR="001B040C" w:rsidRPr="00F76A2F" w:rsidRDefault="001B040C" w:rsidP="00F00876">
            <w:r w:rsidRPr="00F76A2F">
              <w:t xml:space="preserve">Meeting customer expectations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6380" w14:textId="77777777" w:rsidR="001B040C" w:rsidRPr="00F76A2F" w:rsidRDefault="001B040C" w:rsidP="00F00876">
            <w:r w:rsidRPr="00F76A2F">
              <w:t xml:space="preserve">Big data </w:t>
            </w:r>
          </w:p>
        </w:tc>
      </w:tr>
    </w:tbl>
    <w:p w14:paraId="2265B863" w14:textId="77777777" w:rsidR="001B040C" w:rsidRDefault="001B040C" w:rsidP="001B040C"/>
    <w:p w14:paraId="335F7526" w14:textId="78900789" w:rsidR="00057B7D" w:rsidRDefault="00057B7D" w:rsidP="001B040C">
      <w:r>
        <w:t xml:space="preserve">Visit </w:t>
      </w:r>
      <w:hyperlink r:id="rId7" w:history="1">
        <w:r w:rsidR="006F68E2" w:rsidRPr="006F68E2">
          <w:rPr>
            <w:rStyle w:val="Hyperlink"/>
          </w:rPr>
          <w:t>www.technologyrecord.com/partnerzone</w:t>
        </w:r>
      </w:hyperlink>
      <w:r>
        <w:t xml:space="preserve"> for the latest version</w:t>
      </w:r>
      <w:r w:rsidR="00196C23">
        <w:t xml:space="preserve"> of the 2016 Editorial Highlights</w:t>
      </w:r>
    </w:p>
    <w:sectPr w:rsidR="00057B7D" w:rsidSect="001B040C">
      <w:pgSz w:w="16838" w:h="11906" w:orient="landscape" w:code="9"/>
      <w:pgMar w:top="709" w:right="1134" w:bottom="709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24F35"/>
    <w:multiLevelType w:val="hybridMultilevel"/>
    <w:tmpl w:val="CBEE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D3914"/>
    <w:multiLevelType w:val="hybridMultilevel"/>
    <w:tmpl w:val="84AC5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0C"/>
    <w:rsid w:val="00012CEA"/>
    <w:rsid w:val="00057B7D"/>
    <w:rsid w:val="000A17E6"/>
    <w:rsid w:val="00126286"/>
    <w:rsid w:val="00196C23"/>
    <w:rsid w:val="001B040C"/>
    <w:rsid w:val="001D56D4"/>
    <w:rsid w:val="00243BE9"/>
    <w:rsid w:val="00556B0F"/>
    <w:rsid w:val="00690FF0"/>
    <w:rsid w:val="006F68E2"/>
    <w:rsid w:val="00847BA9"/>
    <w:rsid w:val="008A7939"/>
    <w:rsid w:val="00B75272"/>
    <w:rsid w:val="00C902E8"/>
    <w:rsid w:val="00D257A3"/>
    <w:rsid w:val="00F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65F9"/>
  <w15:docId w15:val="{3B3E6230-6C6C-47C4-82B3-467C3C4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0C"/>
    <w:pPr>
      <w:spacing w:after="200" w:line="276" w:lineRule="auto"/>
      <w:ind w:left="720"/>
      <w:contextualSpacing/>
    </w:pPr>
  </w:style>
  <w:style w:type="character" w:customStyle="1" w:styleId="edn474articlelistwrapper">
    <w:name w:val="edn_474_article_list_wrapper"/>
    <w:basedOn w:val="DefaultParagraphFont"/>
    <w:rsid w:val="001B040C"/>
  </w:style>
  <w:style w:type="character" w:styleId="Hyperlink">
    <w:name w:val="Hyperlink"/>
    <w:basedOn w:val="DefaultParagraphFont"/>
    <w:uiPriority w:val="99"/>
    <w:unhideWhenUsed/>
    <w:rsid w:val="00057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echnologyrecord.com/partnerzo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BCB7D1-7E36-9D41-BC4A-DE1EF71A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Ingleton</dc:creator>
  <cp:lastModifiedBy>Libby Sidebotham</cp:lastModifiedBy>
  <cp:revision>5</cp:revision>
  <dcterms:created xsi:type="dcterms:W3CDTF">2016-05-25T08:42:00Z</dcterms:created>
  <dcterms:modified xsi:type="dcterms:W3CDTF">2016-05-26T14:37:00Z</dcterms:modified>
</cp:coreProperties>
</file>